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BE45" w14:textId="77777777" w:rsidR="00395F31" w:rsidRPr="00395F31" w:rsidRDefault="00395F31" w:rsidP="00395F31">
      <w:pPr>
        <w:pStyle w:val="0Normal"/>
        <w:widowControl w:val="0"/>
        <w:jc w:val="center"/>
        <w:rPr>
          <w:b/>
          <w:color w:val="000000" w:themeColor="text1"/>
          <w:sz w:val="24"/>
          <w:szCs w:val="24"/>
          <w:lang w:val="tr-TR" w:eastAsia="tr-TR"/>
        </w:rPr>
      </w:pPr>
      <w:r w:rsidRPr="00395F31">
        <w:rPr>
          <w:b/>
          <w:color w:val="000000" w:themeColor="text1"/>
          <w:sz w:val="24"/>
          <w:szCs w:val="24"/>
          <w:lang w:val="tr-TR" w:eastAsia="tr-TR"/>
        </w:rPr>
        <w:t>MAL ALIMI İÇİN İHALE İLANI</w:t>
      </w:r>
    </w:p>
    <w:p w14:paraId="0E005913" w14:textId="77777777" w:rsidR="00395F31" w:rsidRPr="00395F31" w:rsidRDefault="00395F31" w:rsidP="00395F31">
      <w:pPr>
        <w:pStyle w:val="0Normal"/>
        <w:widowControl w:val="0"/>
        <w:jc w:val="both"/>
        <w:rPr>
          <w:b/>
          <w:color w:val="000000" w:themeColor="text1"/>
          <w:sz w:val="24"/>
          <w:szCs w:val="24"/>
          <w:lang w:val="tr-TR" w:eastAsia="tr-TR"/>
        </w:rPr>
      </w:pPr>
    </w:p>
    <w:p w14:paraId="3E65F8FB" w14:textId="08B5E7C2" w:rsidR="00395F31" w:rsidRPr="00225B2F" w:rsidRDefault="00225B2F" w:rsidP="00225B2F">
      <w:pPr>
        <w:tabs>
          <w:tab w:val="left" w:pos="6600"/>
        </w:tabs>
        <w:spacing w:after="160" w:line="276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</w:t>
      </w:r>
      <w:r w:rsidRPr="00225B2F">
        <w:rPr>
          <w:color w:val="000000"/>
          <w:lang w:eastAsia="en-US" w:bidi="en-US"/>
        </w:rPr>
        <w:t>Baytekler Gıda Sanayi Ve Ticaret Limited Şirketi</w:t>
      </w:r>
      <w:r>
        <w:rPr>
          <w:color w:val="000000"/>
          <w:lang w:eastAsia="en-US" w:bidi="en-US"/>
        </w:rPr>
        <w:t xml:space="preserve">, </w:t>
      </w:r>
      <w:r w:rsidR="00395F31" w:rsidRPr="00395F31">
        <w:rPr>
          <w:color w:val="000000" w:themeColor="text1"/>
        </w:rPr>
        <w:t xml:space="preserve">Tarım ve Orman Bakanlığı tarafından uygulanmakta olan Kırsal Kalkınma Yatırımlarının Desteklenmesi Programı (13.Etap) kapsamında </w:t>
      </w:r>
      <w:r w:rsidRPr="00225B2F">
        <w:rPr>
          <w:color w:val="000000"/>
          <w:lang w:val="en-US" w:eastAsia="en-US" w:bidi="en-US"/>
        </w:rPr>
        <w:t>Çeltikçi Mah. Çeltikçi Sok. MARZİM No: 225 K Blok 1-2-3-4-5-6-7-8-9-10-11-12-13-14-15-16 Orhangazi Bursa</w:t>
      </w:r>
      <w:r w:rsidR="00395F31" w:rsidRPr="00395F31">
        <w:rPr>
          <w:color w:val="000000" w:themeColor="text1"/>
        </w:rPr>
        <w:t>’d</w:t>
      </w:r>
      <w:r>
        <w:rPr>
          <w:color w:val="000000" w:themeColor="text1"/>
        </w:rPr>
        <w:t>a</w:t>
      </w:r>
      <w:r w:rsidR="00395F31" w:rsidRPr="00395F31">
        <w:rPr>
          <w:color w:val="000000" w:themeColor="text1"/>
        </w:rPr>
        <w:t xml:space="preserve"> gerçekleştirilecek </w:t>
      </w:r>
      <w:r w:rsidRPr="00225B2F">
        <w:t>Baytekler Zeytin İşleme Paketleme Kapasite Arttırımı Projesi</w:t>
      </w:r>
      <w:r w:rsidRPr="00225B2F">
        <w:rPr>
          <w:color w:val="000000"/>
        </w:rPr>
        <w:t xml:space="preserve"> </w:t>
      </w:r>
      <w:r w:rsidR="00395F31" w:rsidRPr="00395F31">
        <w:rPr>
          <w:color w:val="000000" w:themeColor="text1"/>
        </w:rPr>
        <w:t>kapsamında mal alım ihalesi yapmaktadır.</w:t>
      </w:r>
    </w:p>
    <w:p w14:paraId="690D8F2C" w14:textId="77777777" w:rsidR="00395F31" w:rsidRPr="00395F31" w:rsidRDefault="00395F31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</w:p>
    <w:p w14:paraId="483A6A98" w14:textId="2B7106A7" w:rsidR="00395F31" w:rsidRPr="00395F31" w:rsidRDefault="00225B2F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  <w:r>
        <w:rPr>
          <w:color w:val="000000" w:themeColor="text1"/>
          <w:sz w:val="24"/>
          <w:szCs w:val="24"/>
          <w:lang w:val="tr-TR" w:eastAsia="tr-TR"/>
        </w:rPr>
        <w:t xml:space="preserve">           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İhaleye katılım koşulları, isteklilerde aranacak teknik ve mali bilgileri de içeren ihale dosyası </w:t>
      </w:r>
      <w:r>
        <w:rPr>
          <w:color w:val="000000" w:themeColor="text1"/>
          <w:sz w:val="24"/>
          <w:szCs w:val="24"/>
          <w:lang w:val="tr-TR" w:eastAsia="tr-TR"/>
        </w:rPr>
        <w:t>www.baytekler.com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 internet adresinden görülebilir. Ancak, ihale dosyası </w:t>
      </w:r>
      <w:r w:rsidRPr="00225B2F">
        <w:rPr>
          <w:color w:val="000000" w:themeColor="text1"/>
          <w:sz w:val="24"/>
          <w:szCs w:val="24"/>
          <w:lang w:val="tr-TR" w:eastAsia="tr-TR" w:bidi="en-US"/>
        </w:rPr>
        <w:t>Çeltikçi Mah. Çeltikçi Sok. MARZİM No: 225 K Blok 1-2-3-4-5-6-7-8-9-10-11-12-13-14-15-16 Orhangazi Bursa</w:t>
      </w:r>
      <w:r w:rsidRPr="00225B2F">
        <w:rPr>
          <w:color w:val="000000" w:themeColor="text1"/>
          <w:sz w:val="24"/>
          <w:szCs w:val="24"/>
          <w:lang w:val="tr-TR" w:eastAsia="tr-TR"/>
        </w:rPr>
        <w:t xml:space="preserve"> 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>adresinden temin edilebilir.</w:t>
      </w:r>
    </w:p>
    <w:p w14:paraId="04181A5F" w14:textId="77777777" w:rsidR="00395F31" w:rsidRPr="00395F31" w:rsidRDefault="00395F31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</w:p>
    <w:p w14:paraId="2BB85720" w14:textId="4AD2F82A" w:rsidR="00395F31" w:rsidRPr="00395F31" w:rsidRDefault="00225B2F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  <w:r>
        <w:rPr>
          <w:color w:val="000000" w:themeColor="text1"/>
          <w:sz w:val="24"/>
          <w:szCs w:val="24"/>
          <w:lang w:val="tr-TR" w:eastAsia="tr-TR"/>
        </w:rPr>
        <w:t xml:space="preserve">          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Teklif teslimi için son tarih ve saat: </w:t>
      </w:r>
      <w:r>
        <w:rPr>
          <w:color w:val="000000" w:themeColor="text1"/>
          <w:sz w:val="24"/>
          <w:szCs w:val="24"/>
          <w:lang w:val="tr-TR" w:eastAsia="tr-TR"/>
        </w:rPr>
        <w:t>0</w:t>
      </w:r>
      <w:r w:rsidR="006D2D76">
        <w:rPr>
          <w:color w:val="000000" w:themeColor="text1"/>
          <w:sz w:val="24"/>
          <w:szCs w:val="24"/>
          <w:lang w:val="tr-TR" w:eastAsia="tr-TR"/>
        </w:rPr>
        <w:t>1</w:t>
      </w:r>
      <w:r>
        <w:rPr>
          <w:color w:val="000000" w:themeColor="text1"/>
          <w:sz w:val="24"/>
          <w:szCs w:val="24"/>
          <w:lang w:val="tr-TR" w:eastAsia="tr-TR"/>
        </w:rPr>
        <w:t xml:space="preserve">/09/2020 </w:t>
      </w:r>
    </w:p>
    <w:p w14:paraId="59F32B55" w14:textId="77777777" w:rsidR="00395F31" w:rsidRPr="00395F31" w:rsidRDefault="00395F31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</w:p>
    <w:p w14:paraId="60D24B5F" w14:textId="106DA177" w:rsidR="00395F31" w:rsidRPr="00395F31" w:rsidRDefault="00225B2F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  <w:r>
        <w:rPr>
          <w:color w:val="000000" w:themeColor="text1"/>
          <w:sz w:val="24"/>
          <w:szCs w:val="24"/>
          <w:lang w:val="tr-TR" w:eastAsia="tr-TR"/>
        </w:rPr>
        <w:t xml:space="preserve">          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Gerekli ek bilgi ve açıklamalar </w:t>
      </w:r>
      <w:r>
        <w:rPr>
          <w:color w:val="000000" w:themeColor="text1"/>
          <w:sz w:val="24"/>
          <w:szCs w:val="24"/>
          <w:lang w:val="tr-TR" w:eastAsia="tr-TR"/>
        </w:rPr>
        <w:t>www.baytekler.com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 ’d</w:t>
      </w:r>
      <w:r>
        <w:rPr>
          <w:color w:val="000000" w:themeColor="text1"/>
          <w:sz w:val="24"/>
          <w:szCs w:val="24"/>
          <w:lang w:val="tr-TR" w:eastAsia="tr-TR"/>
        </w:rPr>
        <w:t>a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 yayınlanacaktır.</w:t>
      </w:r>
    </w:p>
    <w:p w14:paraId="7EA26023" w14:textId="77777777" w:rsidR="00395F31" w:rsidRPr="00395F31" w:rsidRDefault="00395F31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</w:p>
    <w:p w14:paraId="364F1CBF" w14:textId="52876B03" w:rsidR="00395F31" w:rsidRPr="00395F31" w:rsidRDefault="00225B2F" w:rsidP="00225B2F">
      <w:pPr>
        <w:pStyle w:val="0Normal"/>
        <w:widowControl w:val="0"/>
        <w:spacing w:line="276" w:lineRule="auto"/>
        <w:jc w:val="both"/>
        <w:rPr>
          <w:color w:val="000000" w:themeColor="text1"/>
          <w:sz w:val="24"/>
          <w:szCs w:val="24"/>
          <w:lang w:val="tr-TR" w:eastAsia="tr-TR"/>
        </w:rPr>
      </w:pPr>
      <w:r>
        <w:rPr>
          <w:color w:val="000000" w:themeColor="text1"/>
          <w:sz w:val="24"/>
          <w:szCs w:val="24"/>
          <w:lang w:val="tr-TR" w:eastAsia="tr-TR"/>
        </w:rPr>
        <w:t xml:space="preserve">          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Teklifler </w:t>
      </w:r>
      <w:r>
        <w:rPr>
          <w:i/>
          <w:color w:val="000000" w:themeColor="text1"/>
          <w:sz w:val="24"/>
          <w:szCs w:val="24"/>
          <w:lang w:val="tr-TR" w:eastAsia="tr-TR"/>
        </w:rPr>
        <w:t>0</w:t>
      </w:r>
      <w:r w:rsidR="006D2D76">
        <w:rPr>
          <w:i/>
          <w:color w:val="000000" w:themeColor="text1"/>
          <w:sz w:val="24"/>
          <w:szCs w:val="24"/>
          <w:lang w:val="tr-TR" w:eastAsia="tr-TR"/>
        </w:rPr>
        <w:t>1</w:t>
      </w:r>
      <w:r>
        <w:rPr>
          <w:i/>
          <w:color w:val="000000" w:themeColor="text1"/>
          <w:sz w:val="24"/>
          <w:szCs w:val="24"/>
          <w:lang w:val="tr-TR" w:eastAsia="tr-TR"/>
        </w:rPr>
        <w:t>/09/2020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 tarihinde saat </w:t>
      </w:r>
      <w:r>
        <w:rPr>
          <w:i/>
          <w:color w:val="000000" w:themeColor="text1"/>
          <w:sz w:val="24"/>
          <w:szCs w:val="24"/>
          <w:lang w:val="tr-TR" w:eastAsia="tr-TR"/>
        </w:rPr>
        <w:t>1</w:t>
      </w:r>
      <w:r w:rsidR="004C0C0A">
        <w:rPr>
          <w:i/>
          <w:color w:val="000000" w:themeColor="text1"/>
          <w:sz w:val="24"/>
          <w:szCs w:val="24"/>
          <w:lang w:val="tr-TR" w:eastAsia="tr-TR"/>
        </w:rPr>
        <w:t>4</w:t>
      </w:r>
      <w:r>
        <w:rPr>
          <w:i/>
          <w:color w:val="000000" w:themeColor="text1"/>
          <w:sz w:val="24"/>
          <w:szCs w:val="24"/>
          <w:lang w:val="tr-TR" w:eastAsia="tr-TR"/>
        </w:rPr>
        <w:t>:00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’da ve </w:t>
      </w:r>
      <w:r w:rsidRPr="00225B2F">
        <w:rPr>
          <w:color w:val="000000" w:themeColor="text1"/>
          <w:sz w:val="24"/>
          <w:szCs w:val="24"/>
          <w:lang w:val="tr-TR" w:eastAsia="tr-TR" w:bidi="en-US"/>
        </w:rPr>
        <w:t>Çeltikçi Mah. Çeltikçi Sok. MARZİM No: 225 K Blok 1-2-3-4-5-6-7-8-9-10-11-12-13-14-15-16 Orhangazi Bursa</w:t>
      </w:r>
      <w:r w:rsidRPr="00395F31">
        <w:rPr>
          <w:color w:val="000000" w:themeColor="text1"/>
          <w:sz w:val="24"/>
          <w:szCs w:val="24"/>
          <w:lang w:val="tr-TR" w:eastAsia="tr-TR"/>
        </w:rPr>
        <w:t xml:space="preserve"> </w:t>
      </w:r>
      <w:r w:rsidR="00395F31" w:rsidRPr="00395F31">
        <w:rPr>
          <w:color w:val="000000" w:themeColor="text1"/>
          <w:sz w:val="24"/>
          <w:szCs w:val="24"/>
          <w:lang w:val="tr-TR" w:eastAsia="tr-TR"/>
        </w:rPr>
        <w:t xml:space="preserve">adresinde yapılacak oturumda açıklanacaktır. </w:t>
      </w:r>
    </w:p>
    <w:p w14:paraId="140E92F2" w14:textId="77777777" w:rsidR="00895236" w:rsidRDefault="00395F31" w:rsidP="00225B2F">
      <w:pPr>
        <w:spacing w:line="276" w:lineRule="auto"/>
        <w:jc w:val="both"/>
      </w:pPr>
      <w:r w:rsidRPr="00C727E0">
        <w:rPr>
          <w:color w:val="00B050"/>
        </w:rPr>
        <w:t xml:space="preserve"> </w:t>
      </w:r>
    </w:p>
    <w:sectPr w:rsidR="0089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5"/>
    <w:rsid w:val="00061CDA"/>
    <w:rsid w:val="00225B2F"/>
    <w:rsid w:val="00395F31"/>
    <w:rsid w:val="004C0C0A"/>
    <w:rsid w:val="00587B9F"/>
    <w:rsid w:val="006D2D76"/>
    <w:rsid w:val="00746D0F"/>
    <w:rsid w:val="00895236"/>
    <w:rsid w:val="00A41DBC"/>
    <w:rsid w:val="00C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C18"/>
  <w15:chartTrackingRefBased/>
  <w15:docId w15:val="{C14E6EED-55E2-4301-A949-B857E83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Normal">
    <w:name w:val="!0 Normal"/>
    <w:rsid w:val="0039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Umit</cp:lastModifiedBy>
  <cp:revision>17</cp:revision>
  <dcterms:created xsi:type="dcterms:W3CDTF">2020-06-05T08:37:00Z</dcterms:created>
  <dcterms:modified xsi:type="dcterms:W3CDTF">2020-08-17T12:36:00Z</dcterms:modified>
</cp:coreProperties>
</file>